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3C016636" w:rsidR="00E14B5F" w:rsidRPr="008233D4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  <w:r w:rsidR="00E14B5F">
        <w:rPr>
          <w:rFonts w:cs="Calibri"/>
          <w:b/>
          <w:sz w:val="28"/>
          <w:szCs w:val="28"/>
        </w:rPr>
        <w:t xml:space="preserve">, část </w:t>
      </w:r>
      <w:r w:rsidR="00E129F9">
        <w:rPr>
          <w:rFonts w:cs="Calibri"/>
          <w:b/>
          <w:sz w:val="28"/>
          <w:szCs w:val="28"/>
        </w:rPr>
        <w:t>1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CAD88ED" w:rsidR="001F141D" w:rsidRPr="00870AD3" w:rsidRDefault="008233D4" w:rsidP="008C5E4C">
            <w:pPr>
              <w:pStyle w:val="Default0"/>
              <w:rPr>
                <w:b/>
                <w:bCs/>
              </w:rPr>
            </w:pPr>
            <w:r w:rsidRPr="008233D4">
              <w:rPr>
                <w:b/>
                <w:bCs/>
              </w:rPr>
              <w:t>Endoskopické vybavení pro porodnicko-gynekologickou kliniku Pardubické nemocnice</w:t>
            </w:r>
          </w:p>
        </w:tc>
      </w:tr>
      <w:tr w:rsidR="00E14B5F" w14:paraId="479ECB7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365EF" w14:textId="5E74BD2D" w:rsidR="00E14B5F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76DD" w14:textId="5092180F" w:rsidR="00E14B5F" w:rsidRPr="00E129F9" w:rsidRDefault="00E129F9" w:rsidP="008C5E4C">
            <w:pPr>
              <w:pStyle w:val="Default0"/>
              <w:rPr>
                <w:b/>
                <w:bCs/>
              </w:rPr>
            </w:pPr>
            <w:r w:rsidRPr="00E129F9">
              <w:rPr>
                <w:rFonts w:cs="Times New Roman"/>
                <w:b/>
                <w:bCs/>
                <w:color w:val="auto"/>
                <w:sz w:val="22"/>
                <w:szCs w:val="22"/>
                <w:lang w:eastAsia="zh-CN"/>
              </w:rPr>
              <w:t>Endoskopické vybavení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E129F9" w14:paraId="48550D6D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0935D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37A4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56FB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02967C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53D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29F9" w14:paraId="2FF21EB0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F0DB2E" w14:textId="3A8252C9" w:rsidR="00E129F9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přístrojů</w:t>
            </w:r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 celkem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51941" w14:textId="77777777" w:rsidR="00E129F9" w:rsidRPr="00E93632" w:rsidRDefault="00E129F9" w:rsidP="001A3E23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6862B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05E8E7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C4B21E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B476B8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900E17" w14:textId="608F084F" w:rsidR="00E129F9" w:rsidRPr="00D10C1F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9857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02C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822260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6D99D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826230" w14:textId="77777777" w:rsidTr="001A3E2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063B5CF8" w14:textId="7BDF9B75" w:rsidR="00E129F9" w:rsidRDefault="00E129F9" w:rsidP="001A3E2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</w:t>
            </w:r>
            <w:r w:rsidR="008233D4">
              <w:rPr>
                <w:rFonts w:cs="Calibri"/>
                <w:b/>
                <w:bCs/>
                <w:color w:val="000000"/>
                <w:lang w:eastAsia="en-US"/>
              </w:rPr>
              <w:t xml:space="preserve">celkové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ceny přístrojů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6A4D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F33509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A7DA7F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875F69A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233D4">
      <w:headerReference w:type="default" r:id="rId8"/>
      <w:footerReference w:type="default" r:id="rId9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94CBC"/>
    <w:rsid w:val="000955C7"/>
    <w:rsid w:val="000A5DBE"/>
    <w:rsid w:val="00121200"/>
    <w:rsid w:val="00127F0D"/>
    <w:rsid w:val="001361FB"/>
    <w:rsid w:val="001A5813"/>
    <w:rsid w:val="001A6702"/>
    <w:rsid w:val="001A7378"/>
    <w:rsid w:val="001F141D"/>
    <w:rsid w:val="00262451"/>
    <w:rsid w:val="00276028"/>
    <w:rsid w:val="00285787"/>
    <w:rsid w:val="002D386D"/>
    <w:rsid w:val="002E76B0"/>
    <w:rsid w:val="00320EB3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0731C"/>
    <w:rsid w:val="008204B6"/>
    <w:rsid w:val="008233D4"/>
    <w:rsid w:val="00843A76"/>
    <w:rsid w:val="00870AD3"/>
    <w:rsid w:val="008A5033"/>
    <w:rsid w:val="008C5E4C"/>
    <w:rsid w:val="008E3845"/>
    <w:rsid w:val="00995665"/>
    <w:rsid w:val="00997E0D"/>
    <w:rsid w:val="009A6A9B"/>
    <w:rsid w:val="009D6324"/>
    <w:rsid w:val="009F0DEF"/>
    <w:rsid w:val="00A96168"/>
    <w:rsid w:val="00AF0CDB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E1AED"/>
    <w:rsid w:val="00DE30E6"/>
    <w:rsid w:val="00E129F9"/>
    <w:rsid w:val="00E14B5F"/>
    <w:rsid w:val="00E167BA"/>
    <w:rsid w:val="00E20A55"/>
    <w:rsid w:val="00E26C78"/>
    <w:rsid w:val="00E71F0D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2024-08-13T08:44:00Z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